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A8A">
        <w:rPr>
          <w:rFonts w:ascii="Times New Roman" w:hAnsi="Times New Roman" w:cs="Times New Roman"/>
          <w:sz w:val="24"/>
          <w:szCs w:val="24"/>
        </w:rPr>
        <w:t>8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 xml:space="preserve">0.2023 г. </w:t>
      </w:r>
      <w:r w:rsidR="00CE2A8A">
        <w:rPr>
          <w:rFonts w:ascii="Times New Roman" w:hAnsi="Times New Roman" w:cs="Times New Roman"/>
          <w:sz w:val="24"/>
          <w:szCs w:val="24"/>
        </w:rPr>
        <w:t>1</w:t>
      </w:r>
      <w:r w:rsidR="000A1C86">
        <w:rPr>
          <w:rFonts w:ascii="Times New Roman" w:hAnsi="Times New Roman" w:cs="Times New Roman"/>
          <w:sz w:val="24"/>
          <w:szCs w:val="24"/>
        </w:rPr>
        <w:t>5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0A1C86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B62" w:rsidRPr="00B76EFD" w:rsidRDefault="00821B62" w:rsidP="008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EFD">
        <w:rPr>
          <w:rFonts w:ascii="Times New Roman" w:hAnsi="Times New Roman" w:cs="Times New Roman"/>
          <w:sz w:val="28"/>
          <w:szCs w:val="28"/>
        </w:rPr>
        <w:t>Т. 1  Определяне на представители на ОИК Сухиндол за предаване на необходимите материали и изборни книжа на ЦИК.</w:t>
      </w:r>
    </w:p>
    <w:p w:rsidR="00821B62" w:rsidRPr="00B76EFD" w:rsidRDefault="00821B62" w:rsidP="008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76EFD">
        <w:rPr>
          <w:rFonts w:ascii="Times New Roman" w:hAnsi="Times New Roman" w:cs="Times New Roman"/>
          <w:sz w:val="28"/>
          <w:szCs w:val="28"/>
        </w:rPr>
        <w:t xml:space="preserve">Т. 2 </w:t>
      </w:r>
      <w:r w:rsidRPr="00B76EFD">
        <w:rPr>
          <w:rFonts w:ascii="Times New Roman" w:hAnsi="Times New Roman" w:cs="Times New Roman"/>
          <w:sz w:val="28"/>
          <w:szCs w:val="28"/>
          <w:lang w:eastAsia="bg-BG"/>
        </w:rPr>
        <w:t>Определяне на представители на ОИК Сухиндол за предаване пликове с изборни кни</w:t>
      </w:r>
      <w:bookmarkStart w:id="0" w:name="_GoBack"/>
      <w:bookmarkEnd w:id="0"/>
      <w:r w:rsidRPr="00B76EFD">
        <w:rPr>
          <w:rFonts w:ascii="Times New Roman" w:hAnsi="Times New Roman" w:cs="Times New Roman"/>
          <w:sz w:val="28"/>
          <w:szCs w:val="28"/>
          <w:lang w:eastAsia="bg-BG"/>
        </w:rPr>
        <w:t>жа на ТЗ на ГД „ГРАО“ - Велико Търново.</w:t>
      </w:r>
    </w:p>
    <w:p w:rsidR="00821B62" w:rsidRPr="00B76EFD" w:rsidRDefault="00821B62" w:rsidP="008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76EFD">
        <w:rPr>
          <w:rFonts w:ascii="Times New Roman" w:hAnsi="Times New Roman" w:cs="Times New Roman"/>
          <w:sz w:val="28"/>
          <w:szCs w:val="28"/>
          <w:lang w:eastAsia="bg-BG"/>
        </w:rPr>
        <w:t>Т. 3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29 октомври 2023 г.</w:t>
      </w:r>
    </w:p>
    <w:p w:rsidR="00821B62" w:rsidRPr="00B76EFD" w:rsidRDefault="00821B62" w:rsidP="008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76EFD">
        <w:rPr>
          <w:rFonts w:ascii="Times New Roman" w:hAnsi="Times New Roman" w:cs="Times New Roman"/>
          <w:color w:val="000000" w:themeColor="text1"/>
          <w:sz w:val="28"/>
          <w:szCs w:val="28"/>
        </w:rPr>
        <w:t>Т. 4. Промяна в състава на СИК в секция 043200010</w:t>
      </w:r>
    </w:p>
    <w:p w:rsidR="001D02D0" w:rsidRDefault="001D02D0" w:rsidP="000A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D02D0"/>
    <w:rsid w:val="00457214"/>
    <w:rsid w:val="00497BC1"/>
    <w:rsid w:val="00520A83"/>
    <w:rsid w:val="00523817"/>
    <w:rsid w:val="005F5813"/>
    <w:rsid w:val="00653861"/>
    <w:rsid w:val="0065560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2023-10-28T10:44:00Z</dcterms:created>
  <dcterms:modified xsi:type="dcterms:W3CDTF">2023-10-28T14:11:00Z</dcterms:modified>
</cp:coreProperties>
</file>